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Arial" w:cs="Arial" w:eastAsia="Arial" w:hAnsi="Arial"/>
          <w:b w:val="1"/>
          <w:color w:val="02589d"/>
          <w:sz w:val="44"/>
          <w:szCs w:val="44"/>
        </w:rPr>
      </w:pPr>
      <w:bookmarkStart w:colFirst="0" w:colLast="0" w:name="_nj23sjpj5u97" w:id="0"/>
      <w:bookmarkEnd w:id="0"/>
      <w:r w:rsidDel="00000000" w:rsidR="00000000" w:rsidRPr="00000000">
        <w:rPr>
          <w:rFonts w:ascii="Arial" w:cs="Arial" w:eastAsia="Arial" w:hAnsi="Arial"/>
          <w:b w:val="1"/>
          <w:color w:val="02589d"/>
          <w:sz w:val="44"/>
          <w:szCs w:val="44"/>
          <w:rtl w:val="0"/>
        </w:rPr>
        <w:t xml:space="preserve">Internship Learning Goals</w:t>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rFonts w:ascii="Merriweather" w:cs="Merriweather" w:eastAsia="Merriweather" w:hAnsi="Merriweather"/>
          <w:color w:val="999999"/>
          <w:sz w:val="26"/>
          <w:szCs w:val="26"/>
        </w:rPr>
      </w:pPr>
      <w:bookmarkStart w:colFirst="0" w:colLast="0" w:name="_ml9asl4g9utg" w:id="1"/>
      <w:bookmarkEnd w:id="1"/>
      <w:r w:rsidDel="00000000" w:rsidR="00000000" w:rsidRPr="00000000">
        <w:rPr>
          <w:rFonts w:ascii="Merriweather" w:cs="Merriweather" w:eastAsia="Merriweather" w:hAnsi="Merriweather"/>
          <w:color w:val="999999"/>
          <w:rtl w:val="0"/>
        </w:rPr>
        <w:t xml:space="preserve">Building a Meaningful Youth Internship</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spacing w:before="0" w:lineRule="auto"/>
        <w:rPr>
          <w:rFonts w:ascii="Merriweather" w:cs="Merriweather" w:eastAsia="Merriweather" w:hAnsi="Merriweather"/>
          <w:color w:val="666666"/>
        </w:rPr>
      </w:pPr>
      <w:bookmarkStart w:colFirst="0" w:colLast="0" w:name="_qy0ehwns5zow" w:id="2"/>
      <w:bookmarkEnd w:id="2"/>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rFonts w:ascii="Arial" w:cs="Arial" w:eastAsia="Arial" w:hAnsi="Arial"/>
          <w:b w:val="1"/>
          <w:color w:val="e68e2c"/>
          <w:sz w:val="28"/>
          <w:szCs w:val="28"/>
        </w:rPr>
      </w:pPr>
      <w:bookmarkStart w:colFirst="0" w:colLast="0" w:name="_yspy8tt3f0xe" w:id="3"/>
      <w:bookmarkEnd w:id="3"/>
      <w:r w:rsidDel="00000000" w:rsidR="00000000" w:rsidRPr="00000000">
        <w:rPr>
          <w:rFonts w:ascii="Arial" w:cs="Arial" w:eastAsia="Arial" w:hAnsi="Arial"/>
          <w:b w:val="1"/>
          <w:color w:val="e68e2c"/>
          <w:rtl w:val="0"/>
        </w:rPr>
        <w:t xml:space="preserve">OVERVIEW &amp; PURPOSE</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160"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To ensure the responsibilities in your internship description align with the skills you want interns to develop, you'll begin by creating concrete learning goals. These goals will then guide the development of specific tasks, which will serve as the foundation of your internship description.</w:t>
      </w:r>
    </w:p>
    <w:p w:rsidR="00000000" w:rsidDel="00000000" w:rsidP="00000000" w:rsidRDefault="00000000" w:rsidRPr="00000000" w14:paraId="00000006">
      <w:pPr>
        <w:spacing w:after="0" w:before="160" w:lineRule="auto"/>
        <w:rPr>
          <w:rFonts w:ascii="Merriweather" w:cs="Merriweather" w:eastAsia="Merriweather" w:hAnsi="Merriweather"/>
          <w:i w:val="1"/>
          <w:color w:val="000000"/>
        </w:rPr>
      </w:pPr>
      <w:r w:rsidDel="00000000" w:rsidR="00000000" w:rsidRPr="00000000">
        <w:rPr>
          <w:rFonts w:ascii="Merriweather" w:cs="Merriweather" w:eastAsia="Merriweather" w:hAnsi="Merriweather"/>
          <w:i w:val="1"/>
          <w:color w:val="000000"/>
          <w:rtl w:val="0"/>
        </w:rPr>
        <w:t xml:space="preserve">Why is this helpful?</w:t>
      </w:r>
    </w:p>
    <w:p w:rsidR="00000000" w:rsidDel="00000000" w:rsidP="00000000" w:rsidRDefault="00000000" w:rsidRPr="00000000" w14:paraId="00000007">
      <w:pPr>
        <w:numPr>
          <w:ilvl w:val="0"/>
          <w:numId w:val="4"/>
        </w:numPr>
        <w:spacing w:after="0" w:before="160" w:lineRule="auto"/>
        <w:ind w:left="720" w:hanging="360"/>
        <w:rPr>
          <w:color w:val="000000"/>
        </w:rPr>
      </w:pPr>
      <w:r w:rsidDel="00000000" w:rsidR="00000000" w:rsidRPr="00000000">
        <w:rPr>
          <w:rFonts w:ascii="Merriweather" w:cs="Merriweather" w:eastAsia="Merriweather" w:hAnsi="Merriweather"/>
          <w:b w:val="1"/>
          <w:color w:val="000000"/>
          <w:rtl w:val="0"/>
        </w:rPr>
        <w:t xml:space="preserve">Creates a purposeful internship experience</w:t>
        <w:br w:type="textWrapping"/>
      </w:r>
      <w:r w:rsidDel="00000000" w:rsidR="00000000" w:rsidRPr="00000000">
        <w:rPr>
          <w:rFonts w:ascii="Merriweather" w:cs="Merriweather" w:eastAsia="Merriweather" w:hAnsi="Merriweather"/>
          <w:color w:val="000000"/>
          <w:rtl w:val="0"/>
        </w:rPr>
        <w:t xml:space="preserve"> Aligning responsibilities with learning goals ensures the internship is intentional and impactful—for both you and your interns.</w:t>
        <w:br w:type="textWrapping"/>
      </w:r>
    </w:p>
    <w:p w:rsidR="00000000" w:rsidDel="00000000" w:rsidP="00000000" w:rsidRDefault="00000000" w:rsidRPr="00000000" w14:paraId="00000008">
      <w:pPr>
        <w:numPr>
          <w:ilvl w:val="0"/>
          <w:numId w:val="4"/>
        </w:numPr>
        <w:spacing w:after="0" w:before="160" w:lineRule="auto"/>
        <w:ind w:left="720" w:hanging="360"/>
        <w:rPr>
          <w:color w:val="000000"/>
        </w:rPr>
      </w:pPr>
      <w:r w:rsidDel="00000000" w:rsidR="00000000" w:rsidRPr="00000000">
        <w:rPr>
          <w:rFonts w:ascii="Merriweather" w:cs="Merriweather" w:eastAsia="Merriweather" w:hAnsi="Merriweather"/>
          <w:b w:val="1"/>
          <w:color w:val="000000"/>
          <w:rtl w:val="0"/>
        </w:rPr>
        <w:t xml:space="preserve">Enhances intern engagement and growth</w:t>
        <w:br w:type="textWrapping"/>
      </w:r>
      <w:r w:rsidDel="00000000" w:rsidR="00000000" w:rsidRPr="00000000">
        <w:rPr>
          <w:rFonts w:ascii="Merriweather" w:cs="Merriweather" w:eastAsia="Merriweather" w:hAnsi="Merriweather"/>
          <w:color w:val="000000"/>
          <w:rtl w:val="0"/>
        </w:rPr>
        <w:t xml:space="preserve"> When tasks are clearly tied to meaningful outcomes, interns stay more engaged, learn more effectively, and see the value of their work.</w:t>
        <w:br w:type="textWrapping"/>
      </w:r>
    </w:p>
    <w:p w:rsidR="00000000" w:rsidDel="00000000" w:rsidP="00000000" w:rsidRDefault="00000000" w:rsidRPr="00000000" w14:paraId="00000009">
      <w:pPr>
        <w:numPr>
          <w:ilvl w:val="0"/>
          <w:numId w:val="4"/>
        </w:numPr>
        <w:spacing w:after="0" w:before="160" w:lineRule="auto"/>
        <w:ind w:left="720" w:hanging="360"/>
        <w:rPr>
          <w:color w:val="000000"/>
        </w:rPr>
      </w:pPr>
      <w:r w:rsidDel="00000000" w:rsidR="00000000" w:rsidRPr="00000000">
        <w:rPr>
          <w:rFonts w:ascii="Merriweather" w:cs="Merriweather" w:eastAsia="Merriweather" w:hAnsi="Merriweather"/>
          <w:b w:val="1"/>
          <w:color w:val="000000"/>
          <w:rtl w:val="0"/>
        </w:rPr>
        <w:t xml:space="preserve">Supports effective supervision and mentorship</w:t>
        <w:br w:type="textWrapping"/>
      </w:r>
      <w:r w:rsidDel="00000000" w:rsidR="00000000" w:rsidRPr="00000000">
        <w:rPr>
          <w:rFonts w:ascii="Merriweather" w:cs="Merriweather" w:eastAsia="Merriweather" w:hAnsi="Merriweather"/>
          <w:color w:val="000000"/>
          <w:rtl w:val="0"/>
        </w:rPr>
        <w:t xml:space="preserve"> Learning goals give you a clear framework for guiding, supporting, and evaluating your interns throughout the experience.</w:t>
      </w:r>
    </w:p>
    <w:p w:rsidR="00000000" w:rsidDel="00000000" w:rsidP="00000000" w:rsidRDefault="00000000" w:rsidRPr="00000000" w14:paraId="0000000A">
      <w:pPr>
        <w:spacing w:after="0" w:before="160" w:lineRule="auto"/>
        <w:ind w:left="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rFonts w:ascii="Arial" w:cs="Arial" w:eastAsia="Arial" w:hAnsi="Arial"/>
          <w:b w:val="1"/>
          <w:color w:val="e68e2c"/>
        </w:rPr>
      </w:pPr>
      <w:bookmarkStart w:colFirst="0" w:colLast="0" w:name="_2mcvygr6kyjq" w:id="4"/>
      <w:bookmarkEnd w:id="4"/>
      <w:r w:rsidDel="00000000" w:rsidR="00000000" w:rsidRPr="00000000">
        <w:rPr>
          <w:rFonts w:ascii="Arial" w:cs="Arial" w:eastAsia="Arial" w:hAnsi="Arial"/>
          <w:b w:val="1"/>
          <w:color w:val="e68e2c"/>
          <w:rtl w:val="0"/>
        </w:rPr>
        <w:t xml:space="preserve">INTERNSHIP STRUCTURE</w:t>
      </w:r>
    </w:p>
    <w:p w:rsidR="00000000" w:rsidDel="00000000" w:rsidP="00000000" w:rsidRDefault="00000000" w:rsidRPr="00000000" w14:paraId="0000000C">
      <w:pPr>
        <w:pageBreakBefore w:val="0"/>
        <w:numPr>
          <w:ilvl w:val="0"/>
          <w:numId w:val="2"/>
        </w:numPr>
        <w:pBdr>
          <w:top w:space="0" w:sz="0" w:val="nil"/>
          <w:left w:space="0" w:sz="0" w:val="nil"/>
          <w:bottom w:space="0" w:sz="0" w:val="nil"/>
          <w:right w:space="0" w:sz="0" w:val="nil"/>
          <w:between w:space="0" w:sz="0" w:val="nil"/>
        </w:pBdr>
        <w:shd w:fill="auto" w:val="clear"/>
        <w:spacing w:before="16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Schedule </w:t>
      </w:r>
      <w:r w:rsidDel="00000000" w:rsidR="00000000" w:rsidRPr="00000000">
        <w:rPr>
          <w:rFonts w:ascii="Merriweather" w:cs="Merriweather" w:eastAsia="Merriweather" w:hAnsi="Merriweather"/>
          <w:i w:val="1"/>
          <w:color w:val="000000"/>
          <w:rtl w:val="0"/>
        </w:rPr>
        <w:t xml:space="preserve">(If hosting a Path to Purpose intern, they must complete a minimum of 40 hours in the Spring semester)</w:t>
      </w:r>
      <w:r w:rsidDel="00000000" w:rsidR="00000000" w:rsidRPr="00000000">
        <w:rPr>
          <w:rFonts w:ascii="Merriweather" w:cs="Merriweather" w:eastAsia="Merriweather" w:hAnsi="Merriweather"/>
          <w:color w:val="000000"/>
          <w:rtl w:val="0"/>
        </w:rPr>
        <w:t xml:space="preserve">:</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160" w:lineRule="auto"/>
        <w:ind w:left="72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0E">
      <w:pPr>
        <w:pageBreakBefore w:val="0"/>
        <w:numPr>
          <w:ilvl w:val="0"/>
          <w:numId w:val="2"/>
        </w:numPr>
        <w:pBdr>
          <w:top w:space="0" w:sz="0" w:val="nil"/>
          <w:left w:space="0" w:sz="0" w:val="nil"/>
          <w:bottom w:space="0" w:sz="0" w:val="nil"/>
          <w:right w:space="0" w:sz="0" w:val="nil"/>
          <w:between w:space="0" w:sz="0" w:val="nil"/>
        </w:pBdr>
        <w:shd w:fill="auto" w:val="clear"/>
        <w:spacing w:before="16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Type of internship </w:t>
      </w:r>
      <w:r w:rsidDel="00000000" w:rsidR="00000000" w:rsidRPr="00000000">
        <w:rPr>
          <w:rFonts w:ascii="Merriweather" w:cs="Merriweather" w:eastAsia="Merriweather" w:hAnsi="Merriweather"/>
          <w:i w:val="1"/>
          <w:color w:val="000000"/>
          <w:rtl w:val="0"/>
        </w:rPr>
        <w:t xml:space="preserve">(rotational, role specific, project-based)</w:t>
      </w:r>
      <w:r w:rsidDel="00000000" w:rsidR="00000000" w:rsidRPr="00000000">
        <w:rPr>
          <w:rFonts w:ascii="Merriweather" w:cs="Merriweather" w:eastAsia="Merriweather" w:hAnsi="Merriweather"/>
          <w:color w:val="000000"/>
          <w:rtl w:val="0"/>
        </w:rPr>
        <w:t xml:space="preserve">:</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160" w:lineRule="auto"/>
        <w:ind w:left="72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10">
      <w:pPr>
        <w:pageBreakBefore w:val="0"/>
        <w:numPr>
          <w:ilvl w:val="0"/>
          <w:numId w:val="2"/>
        </w:numPr>
        <w:pBdr>
          <w:top w:space="0" w:sz="0" w:val="nil"/>
          <w:left w:space="0" w:sz="0" w:val="nil"/>
          <w:bottom w:space="0" w:sz="0" w:val="nil"/>
          <w:right w:space="0" w:sz="0" w:val="nil"/>
          <w:between w:space="0" w:sz="0" w:val="nil"/>
        </w:pBdr>
        <w:shd w:fill="auto" w:val="clear"/>
        <w:spacing w:before="16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Compensation: </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160" w:lineRule="auto"/>
        <w:ind w:left="72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spacing w:before="160" w:lineRule="auto"/>
        <w:ind w:left="720" w:hanging="360"/>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Supervisor(s):</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before="160" w:lineRule="auto"/>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before="160" w:lineRule="auto"/>
        <w:rPr>
          <w:rFonts w:ascii="Merriweather" w:cs="Merriweather" w:eastAsia="Merriweather" w:hAnsi="Merriweather"/>
          <w:color w:val="000000"/>
        </w:rPr>
      </w:pPr>
      <w:r w:rsidDel="00000000" w:rsidR="00000000" w:rsidRPr="00000000">
        <w:rPr>
          <w:rFonts w:ascii="Merriweather" w:cs="Merriweather" w:eastAsia="Merriweather" w:hAnsi="Merriweather"/>
          <w:i w:val="1"/>
          <w:color w:val="000000"/>
          <w:sz w:val="18"/>
          <w:szCs w:val="18"/>
          <w:rtl w:val="0"/>
        </w:rPr>
        <w:t xml:space="preserve">Note: Encourage this person to attend our upcoming mentorship workshop!</w: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720" w:firstLine="0"/>
        <w:rPr>
          <w:color w:val="000000"/>
        </w:rPr>
      </w:pPr>
      <w:r w:rsidDel="00000000" w:rsidR="00000000" w:rsidRPr="00000000">
        <w:rPr>
          <w:rtl w:val="0"/>
        </w:rPr>
      </w:r>
    </w:p>
    <w:p w:rsidR="00000000" w:rsidDel="00000000" w:rsidP="00000000" w:rsidRDefault="00000000" w:rsidRPr="00000000" w14:paraId="00000016">
      <w:pPr>
        <w:pStyle w:val="Heading1"/>
        <w:rPr>
          <w:rFonts w:ascii="Arial" w:cs="Arial" w:eastAsia="Arial" w:hAnsi="Arial"/>
          <w:b w:val="1"/>
          <w:color w:val="e68e2c"/>
        </w:rPr>
      </w:pPr>
      <w:bookmarkStart w:colFirst="0" w:colLast="0" w:name="_6mdqq2ldga40" w:id="5"/>
      <w:bookmarkEnd w:id="5"/>
      <w:r w:rsidDel="00000000" w:rsidR="00000000" w:rsidRPr="00000000">
        <w:rPr>
          <w:rFonts w:ascii="Arial" w:cs="Arial" w:eastAsia="Arial" w:hAnsi="Arial"/>
          <w:b w:val="1"/>
          <w:color w:val="e68e2c"/>
          <w:rtl w:val="0"/>
        </w:rPr>
        <w:t xml:space="preserve">LEARNING GOALS- “The What”</w:t>
      </w:r>
    </w:p>
    <w:p w:rsidR="00000000" w:rsidDel="00000000" w:rsidP="00000000" w:rsidRDefault="00000000" w:rsidRPr="00000000" w14:paraId="00000017">
      <w:pPr>
        <w:rPr>
          <w:rFonts w:ascii="Merriweather" w:cs="Merriweather" w:eastAsia="Merriweather" w:hAnsi="Merriweather"/>
        </w:rPr>
      </w:pPr>
      <w:r w:rsidDel="00000000" w:rsidR="00000000" w:rsidRPr="00000000">
        <w:rPr>
          <w:rFonts w:ascii="Merriweather" w:cs="Merriweather" w:eastAsia="Merriweather" w:hAnsi="Merriweather"/>
          <w:color w:val="000000"/>
          <w:rtl w:val="0"/>
        </w:rPr>
        <w:t xml:space="preserve">Create five standards that represent skills students need to be successful in your industry. Using that standard, create a specific learning goal that your intern will be able to achieve over the length of their internship. </w:t>
      </w:r>
      <w:r w:rsidDel="00000000" w:rsidR="00000000" w:rsidRPr="00000000">
        <w:rPr>
          <w:rtl w:val="0"/>
        </w:rPr>
      </w:r>
    </w:p>
    <w:p w:rsidR="00000000" w:rsidDel="00000000" w:rsidP="00000000" w:rsidRDefault="00000000" w:rsidRPr="00000000" w14:paraId="00000018">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Example:</w:t>
      </w:r>
      <w:r w:rsidDel="00000000" w:rsidR="00000000" w:rsidRPr="00000000">
        <w:rPr>
          <w:rtl w:val="0"/>
        </w:rPr>
      </w:r>
    </w:p>
    <w:p w:rsidR="00000000" w:rsidDel="00000000" w:rsidP="00000000" w:rsidRDefault="00000000" w:rsidRPr="00000000" w14:paraId="00000019">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Communication.</w:t>
      </w:r>
    </w:p>
    <w:p w:rsidR="00000000" w:rsidDel="00000000" w:rsidP="00000000" w:rsidRDefault="00000000" w:rsidRPr="00000000" w14:paraId="0000001A">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By the end of this internship, a student will be able to communicate effectively within a team through Microsoft Outlook, Teams, and internal file sharing platform. </w:t>
      </w:r>
    </w:p>
    <w:p w:rsidR="00000000" w:rsidDel="00000000" w:rsidP="00000000" w:rsidRDefault="00000000" w:rsidRPr="00000000" w14:paraId="0000001B">
      <w:pPr>
        <w:spacing w:before="16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C">
      <w:pPr>
        <w:numPr>
          <w:ilvl w:val="0"/>
          <w:numId w:val="3"/>
        </w:numPr>
        <w:spacing w:before="160" w:lineRule="auto"/>
        <w:ind w:left="720" w:hanging="36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1D">
      <w:pPr>
        <w:spacing w:before="160" w:lineRule="auto"/>
        <w:ind w:left="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1E">
      <w:pPr>
        <w:numPr>
          <w:ilvl w:val="0"/>
          <w:numId w:val="3"/>
        </w:numPr>
        <w:spacing w:before="160" w:lineRule="auto"/>
        <w:ind w:left="720" w:hanging="36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1F">
      <w:pPr>
        <w:spacing w:before="160" w:lineRule="auto"/>
        <w:ind w:left="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20">
      <w:pPr>
        <w:numPr>
          <w:ilvl w:val="0"/>
          <w:numId w:val="3"/>
        </w:numPr>
        <w:spacing w:before="160" w:lineRule="auto"/>
        <w:ind w:left="720" w:hanging="36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21">
      <w:pPr>
        <w:spacing w:before="160" w:lineRule="auto"/>
        <w:ind w:left="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22">
      <w:pPr>
        <w:numPr>
          <w:ilvl w:val="0"/>
          <w:numId w:val="3"/>
        </w:numPr>
        <w:spacing w:before="160" w:lineRule="auto"/>
        <w:ind w:left="720" w:hanging="36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23">
      <w:pPr>
        <w:spacing w:before="16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4">
      <w:pPr>
        <w:numPr>
          <w:ilvl w:val="0"/>
          <w:numId w:val="3"/>
        </w:numPr>
        <w:spacing w:before="160" w:lineRule="auto"/>
        <w:ind w:left="720" w:hanging="36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25">
      <w:pPr>
        <w:pStyle w:val="Heading1"/>
        <w:pageBreakBefore w:val="0"/>
        <w:pBdr>
          <w:top w:space="0" w:sz="0" w:val="nil"/>
          <w:left w:space="0" w:sz="0" w:val="nil"/>
          <w:bottom w:space="0" w:sz="0" w:val="nil"/>
          <w:right w:space="0" w:sz="0" w:val="nil"/>
          <w:between w:space="0" w:sz="0" w:val="nil"/>
        </w:pBdr>
        <w:shd w:fill="auto" w:val="clear"/>
        <w:rPr>
          <w:rFonts w:ascii="Arial" w:cs="Arial" w:eastAsia="Arial" w:hAnsi="Arial"/>
          <w:b w:val="1"/>
          <w:color w:val="e68e2c"/>
        </w:rPr>
      </w:pPr>
      <w:bookmarkStart w:colFirst="0" w:colLast="0" w:name="_g8bcyvyxrod6" w:id="6"/>
      <w:bookmarkEnd w:id="6"/>
      <w:r w:rsidDel="00000000" w:rsidR="00000000" w:rsidRPr="00000000">
        <w:rPr>
          <w:rFonts w:ascii="Arial" w:cs="Arial" w:eastAsia="Arial" w:hAnsi="Arial"/>
          <w:b w:val="1"/>
          <w:color w:val="e68e2c"/>
          <w:rtl w:val="0"/>
        </w:rPr>
        <w:t xml:space="preserve">LEARNING GOALS- “The How”</w:t>
      </w:r>
    </w:p>
    <w:p w:rsidR="00000000" w:rsidDel="00000000" w:rsidP="00000000" w:rsidRDefault="00000000" w:rsidRPr="00000000" w14:paraId="00000026">
      <w:pPr>
        <w:rPr>
          <w:rFonts w:ascii="Merriweather" w:cs="Merriweather" w:eastAsia="Merriweather" w:hAnsi="Merriweather"/>
          <w:b w:val="1"/>
          <w:color w:val="000000"/>
        </w:rPr>
      </w:pPr>
      <w:r w:rsidDel="00000000" w:rsidR="00000000" w:rsidRPr="00000000">
        <w:rPr>
          <w:rFonts w:ascii="Merriweather" w:cs="Merriweather" w:eastAsia="Merriweather" w:hAnsi="Merriweather"/>
          <w:color w:val="000000"/>
          <w:rtl w:val="0"/>
        </w:rPr>
        <w:t xml:space="preserve">What opportunities will the intern have to achieve these learning goals? Create tasks, projects, or roles that align with these goals. </w:t>
      </w:r>
      <w:r w:rsidDel="00000000" w:rsidR="00000000" w:rsidRPr="00000000">
        <w:rPr>
          <w:rFonts w:ascii="Merriweather" w:cs="Merriweather" w:eastAsia="Merriweather" w:hAnsi="Merriweather"/>
          <w:color w:val="000000"/>
          <w:rtl w:val="0"/>
        </w:rPr>
        <w:t xml:space="preserve"> </w:t>
      </w:r>
      <w:r w:rsidDel="00000000" w:rsidR="00000000" w:rsidRPr="00000000">
        <w:rPr>
          <w:rtl w:val="0"/>
        </w:rPr>
      </w:r>
    </w:p>
    <w:p w:rsidR="00000000" w:rsidDel="00000000" w:rsidP="00000000" w:rsidRDefault="00000000" w:rsidRPr="00000000" w14:paraId="0000002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Example:</w:t>
      </w:r>
    </w:p>
    <w:p w:rsidR="00000000" w:rsidDel="00000000" w:rsidP="00000000" w:rsidRDefault="00000000" w:rsidRPr="00000000" w14:paraId="00000028">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intern will be responsible for preparing and sending weekly emails to the team, providing updates on new CTE opportunities for youth in Sonoma County.</w:t>
      </w:r>
    </w:p>
    <w:p w:rsidR="00000000" w:rsidDel="00000000" w:rsidP="00000000" w:rsidRDefault="00000000" w:rsidRPr="00000000" w14:paraId="00000029">
      <w:pPr>
        <w:spacing w:before="16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A">
      <w:pPr>
        <w:numPr>
          <w:ilvl w:val="0"/>
          <w:numId w:val="1"/>
        </w:numPr>
        <w:spacing w:before="160" w:lineRule="auto"/>
        <w:ind w:left="720" w:hanging="360"/>
        <w:rPr>
          <w:rFonts w:ascii="Merriweather" w:cs="Merriweather" w:eastAsia="Merriweather" w:hAnsi="Merriweather"/>
          <w:color w:val="000000"/>
          <w:u w:val="none"/>
        </w:rPr>
      </w:pPr>
      <w:r w:rsidDel="00000000" w:rsidR="00000000" w:rsidRPr="00000000">
        <w:rPr>
          <w:rtl w:val="0"/>
        </w:rPr>
      </w:r>
    </w:p>
    <w:p w:rsidR="00000000" w:rsidDel="00000000" w:rsidP="00000000" w:rsidRDefault="00000000" w:rsidRPr="00000000" w14:paraId="0000002B">
      <w:pPr>
        <w:spacing w:before="160" w:lineRule="auto"/>
        <w:ind w:left="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2C">
      <w:pPr>
        <w:numPr>
          <w:ilvl w:val="0"/>
          <w:numId w:val="1"/>
        </w:numPr>
        <w:spacing w:before="160" w:lineRule="auto"/>
        <w:ind w:left="720" w:hanging="360"/>
        <w:rPr>
          <w:rFonts w:ascii="Merriweather" w:cs="Merriweather" w:eastAsia="Merriweather" w:hAnsi="Merriweather"/>
          <w:color w:val="000000"/>
          <w:u w:val="none"/>
        </w:rPr>
      </w:pPr>
      <w:r w:rsidDel="00000000" w:rsidR="00000000" w:rsidRPr="00000000">
        <w:rPr>
          <w:rtl w:val="0"/>
        </w:rPr>
      </w:r>
    </w:p>
    <w:p w:rsidR="00000000" w:rsidDel="00000000" w:rsidP="00000000" w:rsidRDefault="00000000" w:rsidRPr="00000000" w14:paraId="0000002D">
      <w:pPr>
        <w:spacing w:before="160" w:lineRule="auto"/>
        <w:ind w:left="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2E">
      <w:pPr>
        <w:numPr>
          <w:ilvl w:val="0"/>
          <w:numId w:val="1"/>
        </w:numPr>
        <w:spacing w:before="160" w:lineRule="auto"/>
        <w:ind w:left="720" w:hanging="360"/>
        <w:rPr>
          <w:rFonts w:ascii="Merriweather" w:cs="Merriweather" w:eastAsia="Merriweather" w:hAnsi="Merriweather"/>
          <w:color w:val="000000"/>
          <w:u w:val="none"/>
        </w:rPr>
      </w:pPr>
      <w:r w:rsidDel="00000000" w:rsidR="00000000" w:rsidRPr="00000000">
        <w:rPr>
          <w:rtl w:val="0"/>
        </w:rPr>
      </w:r>
    </w:p>
    <w:p w:rsidR="00000000" w:rsidDel="00000000" w:rsidP="00000000" w:rsidRDefault="00000000" w:rsidRPr="00000000" w14:paraId="0000002F">
      <w:pPr>
        <w:spacing w:before="160" w:lineRule="auto"/>
        <w:ind w:left="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30">
      <w:pPr>
        <w:numPr>
          <w:ilvl w:val="0"/>
          <w:numId w:val="1"/>
        </w:numPr>
        <w:spacing w:before="160" w:lineRule="auto"/>
        <w:ind w:left="720" w:hanging="360"/>
        <w:rPr>
          <w:rFonts w:ascii="Merriweather" w:cs="Merriweather" w:eastAsia="Merriweather" w:hAnsi="Merriweather"/>
          <w:color w:val="000000"/>
          <w:u w:val="none"/>
        </w:rPr>
      </w:pPr>
      <w:r w:rsidDel="00000000" w:rsidR="00000000" w:rsidRPr="00000000">
        <w:rPr>
          <w:rtl w:val="0"/>
        </w:rPr>
      </w:r>
    </w:p>
    <w:p w:rsidR="00000000" w:rsidDel="00000000" w:rsidP="00000000" w:rsidRDefault="00000000" w:rsidRPr="00000000" w14:paraId="00000031">
      <w:pPr>
        <w:spacing w:before="160" w:lineRule="auto"/>
        <w:ind w:left="0" w:firstLine="0"/>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032">
      <w:pPr>
        <w:numPr>
          <w:ilvl w:val="0"/>
          <w:numId w:val="1"/>
        </w:numPr>
        <w:spacing w:before="160" w:lineRule="auto"/>
        <w:ind w:left="720" w:hanging="360"/>
        <w:rPr>
          <w:rFonts w:ascii="Merriweather" w:cs="Merriweather" w:eastAsia="Merriweather" w:hAnsi="Merriweather"/>
          <w:color w:val="000000"/>
          <w:u w:val="none"/>
        </w:rPr>
      </w:pPr>
      <w:r w:rsidDel="00000000" w:rsidR="00000000" w:rsidRPr="00000000">
        <w:rPr>
          <w:rtl w:val="0"/>
        </w:rPr>
      </w:r>
    </w:p>
    <w:p w:rsidR="00000000" w:rsidDel="00000000" w:rsidP="00000000" w:rsidRDefault="00000000" w:rsidRPr="00000000" w14:paraId="00000033">
      <w:pPr>
        <w:ind w:left="0" w:firstLine="0"/>
        <w:rPr>
          <w:rFonts w:ascii="Merriweather" w:cs="Merriweather" w:eastAsia="Merriweather" w:hAnsi="Merriweather"/>
          <w:i w:val="1"/>
          <w:color w:val="000000"/>
        </w:rPr>
      </w:pPr>
      <w:r w:rsidDel="00000000" w:rsidR="00000000" w:rsidRPr="00000000">
        <w:rPr>
          <w:rtl w:val="0"/>
        </w:rPr>
      </w:r>
    </w:p>
    <w:p w:rsidR="00000000" w:rsidDel="00000000" w:rsidP="00000000" w:rsidRDefault="00000000" w:rsidRPr="00000000" w14:paraId="00000034">
      <w:pPr>
        <w:ind w:left="0" w:firstLine="0"/>
        <w:rPr>
          <w:rFonts w:ascii="Merriweather" w:cs="Merriweather" w:eastAsia="Merriweather" w:hAnsi="Merriweather"/>
          <w:i w:val="1"/>
          <w:color w:val="000000"/>
        </w:rPr>
      </w:pPr>
      <w:r w:rsidDel="00000000" w:rsidR="00000000" w:rsidRPr="00000000">
        <w:rPr>
          <w:rtl w:val="0"/>
        </w:rPr>
      </w:r>
    </w:p>
    <w:p w:rsidR="00000000" w:rsidDel="00000000" w:rsidP="00000000" w:rsidRDefault="00000000" w:rsidRPr="00000000" w14:paraId="00000035">
      <w:pPr>
        <w:ind w:left="0" w:firstLine="0"/>
        <w:rPr>
          <w:rFonts w:ascii="Merriweather" w:cs="Merriweather" w:eastAsia="Merriweather" w:hAnsi="Merriweather"/>
          <w:i w:val="1"/>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Fonts w:ascii="Merriweather" w:cs="Merriweather" w:eastAsia="Merriweather" w:hAnsi="Merriweather"/>
          <w:i w:val="1"/>
          <w:color w:val="000000"/>
          <w:rtl w:val="0"/>
        </w:rPr>
        <w:t xml:space="preserve">This worksheet is designed to help you clearly define what you want your intern to learn and accomplish by the end of their internship experience. These learning goals will form the foundation for shaping the role’s responsibilities and expectations, which will be outlined in greater detail in the internship job description. Once you have established your learning objectives, utilize the </w:t>
      </w:r>
      <w:hyperlink r:id="rId6">
        <w:r w:rsidDel="00000000" w:rsidR="00000000" w:rsidRPr="00000000">
          <w:rPr>
            <w:rFonts w:ascii="Merriweather" w:cs="Merriweather" w:eastAsia="Merriweather" w:hAnsi="Merriweather"/>
            <w:b w:val="1"/>
            <w:i w:val="1"/>
            <w:color w:val="1155cc"/>
            <w:u w:val="single"/>
            <w:rtl w:val="0"/>
          </w:rPr>
          <w:t xml:space="preserve">Internship Job Description Content Guide</w:t>
        </w:r>
      </w:hyperlink>
      <w:r w:rsidDel="00000000" w:rsidR="00000000" w:rsidRPr="00000000">
        <w:rPr>
          <w:rFonts w:ascii="Merriweather" w:cs="Merriweather" w:eastAsia="Merriweather" w:hAnsi="Merriweather"/>
          <w:i w:val="1"/>
          <w:color w:val="000000"/>
          <w:rtl w:val="0"/>
        </w:rPr>
        <w:t xml:space="preserve"> to help you create a clear and effective job description. This document is view only, so please download to edit.</w:t>
      </w:r>
      <w:r w:rsidDel="00000000" w:rsidR="00000000" w:rsidRPr="00000000">
        <w:rPr>
          <w:rtl w:val="0"/>
        </w:rPr>
      </w:r>
    </w:p>
    <w:sectPr>
      <w:footerReference r:id="rId7" w:type="default"/>
      <w:footerReference r:id="rId8" w:type="firs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Oswald">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Style w:val="Heading4"/>
      <w:pageBreakBefore w:val="0"/>
      <w:pBdr>
        <w:top w:space="0" w:sz="0" w:val="nil"/>
        <w:left w:space="0" w:sz="0" w:val="nil"/>
        <w:bottom w:space="0" w:sz="0" w:val="nil"/>
        <w:right w:space="0" w:sz="0" w:val="nil"/>
        <w:between w:space="0" w:sz="0" w:val="nil"/>
      </w:pBdr>
      <w:shd w:fill="auto" w:val="clear"/>
      <w:jc w:val="right"/>
      <w:rPr>
        <w:b w:val="1"/>
      </w:rPr>
    </w:pPr>
    <w:bookmarkStart w:colFirst="0" w:colLast="0" w:name="_37o5xb65948r" w:id="7"/>
    <w:bookmarkEnd w:id="7"/>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Style w:val="Heading4"/>
      <w:pageBreakBefore w:val="0"/>
      <w:pBdr>
        <w:top w:space="0" w:sz="0" w:val="nil"/>
        <w:left w:space="0" w:sz="0" w:val="nil"/>
        <w:bottom w:space="0" w:sz="0" w:val="nil"/>
        <w:right w:space="0" w:sz="0" w:val="nil"/>
        <w:between w:space="0" w:sz="0" w:val="nil"/>
      </w:pBdr>
      <w:shd w:fill="auto" w:val="clear"/>
      <w:jc w:val="right"/>
      <w:rPr/>
    </w:pPr>
    <w:bookmarkStart w:colFirst="0" w:colLast="0" w:name="_en3vqnuvyuya" w:id="8"/>
    <w:bookmarkEnd w:id="8"/>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vL2GS1bBmdBn_RnQp0cu2pY3DtkaBgTuk18naqmfiIw/edit?usp=sharing" TargetMode="Externa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