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What Extracurricular &amp; Volunteer Activities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to Add to Your Resume</w:t>
      </w:r>
    </w:p>
    <w:p w:rsidR="00000000" w:rsidDel="00000000" w:rsidP="00000000" w:rsidRDefault="00000000" w:rsidRPr="00000000" w14:paraId="00000005">
      <w:pPr>
        <w:ind w:left="-630" w:right="0" w:firstLine="0"/>
        <w:jc w:val="center"/>
        <w:rPr/>
      </w:pPr>
      <w:r w:rsidDel="00000000" w:rsidR="00000000" w:rsidRPr="00000000">
        <w:rPr>
          <w:rtl w:val="0"/>
        </w:rPr>
        <w:t xml:space="preserve">This worksheet is designed to help you identify which extracurricular</w:t>
      </w:r>
    </w:p>
    <w:p w:rsidR="00000000" w:rsidDel="00000000" w:rsidP="00000000" w:rsidRDefault="00000000" w:rsidRPr="00000000" w14:paraId="00000006">
      <w:pPr>
        <w:ind w:left="-630" w:right="0" w:firstLine="0"/>
        <w:jc w:val="center"/>
        <w:rPr/>
      </w:pPr>
      <w:r w:rsidDel="00000000" w:rsidR="00000000" w:rsidRPr="00000000">
        <w:rPr>
          <w:rtl w:val="0"/>
        </w:rPr>
        <w:t xml:space="preserve">and volunteer activities you should add to your resume.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30" w:right="0" w:firstLine="0"/>
        <w:jc w:val="left"/>
        <w:rPr/>
      </w:pPr>
      <w:r w:rsidDel="00000000" w:rsidR="00000000" w:rsidRPr="00000000">
        <w:rPr>
          <w:rtl w:val="0"/>
        </w:rPr>
        <w:t xml:space="preserve">Showcase volunteer work and involvement in clubs, sports, or other activities that demonstrate leadership, teamwork, and other desirable qualities. </w:t>
      </w:r>
    </w:p>
    <w:p w:rsidR="00000000" w:rsidDel="00000000" w:rsidP="00000000" w:rsidRDefault="00000000" w:rsidRPr="00000000" w14:paraId="00000009">
      <w:pPr>
        <w:ind w:left="-630" w:right="-81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30"/>
        <w:gridCol w:w="5415"/>
        <w:tblGridChange w:id="0">
          <w:tblGrid>
            <w:gridCol w:w="5430"/>
            <w:gridCol w:w="54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Student Government</w:t>
            </w:r>
            <w:r w:rsidDel="00000000" w:rsidR="00000000" w:rsidRPr="00000000">
              <w:rPr>
                <w:rtl w:val="0"/>
              </w:rPr>
              <w:t xml:space="preserve"> (e.g., student council, class officer roles)</w:t>
              <w:br w:type="textWrapping"/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360" w:hanging="360"/>
            </w:pPr>
            <w:r w:rsidDel="00000000" w:rsidR="00000000" w:rsidRPr="00000000">
              <w:rPr>
                <w:b w:val="1"/>
                <w:rtl w:val="0"/>
              </w:rPr>
              <w:t xml:space="preserve">School Clubs</w:t>
            </w:r>
            <w:r w:rsidDel="00000000" w:rsidR="00000000" w:rsidRPr="00000000">
              <w:rPr>
                <w:rtl w:val="0"/>
              </w:rPr>
              <w:t xml:space="preserve"> (e.g., robotics club, debate team, drama club, Future Business Leaders of America (FBLA), Key Club)</w:t>
              <w:br w:type="textWrapping"/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360" w:hanging="360"/>
            </w:pPr>
            <w:r w:rsidDel="00000000" w:rsidR="00000000" w:rsidRPr="00000000">
              <w:rPr>
                <w:b w:val="1"/>
                <w:rtl w:val="0"/>
              </w:rPr>
              <w:t xml:space="preserve">Volunteer Work/Community Service</w:t>
            </w:r>
            <w:r w:rsidDel="00000000" w:rsidR="00000000" w:rsidRPr="00000000">
              <w:rPr>
                <w:rtl w:val="0"/>
              </w:rPr>
              <w:t xml:space="preserve"> (e.g., food banks, animal shelters, nonprofit events)</w:t>
              <w:br w:type="textWrapping"/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360" w:hanging="360"/>
            </w:pPr>
            <w:r w:rsidDel="00000000" w:rsidR="00000000" w:rsidRPr="00000000">
              <w:rPr>
                <w:b w:val="1"/>
                <w:rtl w:val="0"/>
              </w:rPr>
              <w:t xml:space="preserve">Sports Teams</w:t>
            </w:r>
            <w:r w:rsidDel="00000000" w:rsidR="00000000" w:rsidRPr="00000000">
              <w:rPr>
                <w:rtl w:val="0"/>
              </w:rPr>
              <w:t xml:space="preserve"> (e.g., soccer, basketball, track and field — shows teamwork and dedication)</w:t>
              <w:br w:type="textWrapping"/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360" w:hanging="360"/>
            </w:pPr>
            <w:r w:rsidDel="00000000" w:rsidR="00000000" w:rsidRPr="00000000">
              <w:rPr>
                <w:b w:val="1"/>
                <w:rtl w:val="0"/>
              </w:rPr>
              <w:t xml:space="preserve">Music, Arts, or Performance Groups</w:t>
            </w:r>
            <w:r w:rsidDel="00000000" w:rsidR="00000000" w:rsidRPr="00000000">
              <w:rPr>
                <w:rtl w:val="0"/>
              </w:rPr>
              <w:t xml:space="preserve"> (e.g., band, choir, dance, theater productions)</w:t>
              <w:br w:type="textWrapping"/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360" w:hanging="360"/>
            </w:pPr>
            <w:r w:rsidDel="00000000" w:rsidR="00000000" w:rsidRPr="00000000">
              <w:rPr>
                <w:b w:val="1"/>
                <w:rtl w:val="0"/>
              </w:rPr>
              <w:t xml:space="preserve">Academic Competitions</w:t>
            </w:r>
            <w:r w:rsidDel="00000000" w:rsidR="00000000" w:rsidRPr="00000000">
              <w:rPr>
                <w:rtl w:val="0"/>
              </w:rPr>
              <w:t xml:space="preserve"> (e.g., Science Fair, Mathletes, Academic Decathlon)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Internships or Job Shadowing Experiences</w:t>
              <w:br w:type="textWrapping"/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STEM Programs</w:t>
            </w:r>
            <w:r w:rsidDel="00000000" w:rsidR="00000000" w:rsidRPr="00000000">
              <w:rPr>
                <w:rtl w:val="0"/>
              </w:rPr>
              <w:t xml:space="preserve"> (e.g., coding camps, science outreach programs)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b w:val="1"/>
                <w:rtl w:val="0"/>
              </w:rPr>
              <w:t xml:space="preserve">Leadership Programs</w:t>
            </w:r>
            <w:r w:rsidDel="00000000" w:rsidR="00000000" w:rsidRPr="00000000">
              <w:rPr>
                <w:rtl w:val="0"/>
              </w:rPr>
              <w:t xml:space="preserve"> (e.g., Boys and Girls State, Rotary Youth Leadership Awards)</w:t>
              <w:br w:type="textWrapping"/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b w:val="1"/>
                <w:rtl w:val="0"/>
              </w:rPr>
              <w:t xml:space="preserve">Tutoring or Mentoring</w:t>
            </w:r>
            <w:r w:rsidDel="00000000" w:rsidR="00000000" w:rsidRPr="00000000">
              <w:rPr>
                <w:rtl w:val="0"/>
              </w:rPr>
              <w:t xml:space="preserve"> (e.g., peer tutoring programs, mentoring younger students)</w:t>
              <w:br w:type="textWrapping"/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b w:val="1"/>
                <w:rtl w:val="0"/>
              </w:rPr>
              <w:t xml:space="preserve">Language Clubs</w:t>
            </w:r>
            <w:r w:rsidDel="00000000" w:rsidR="00000000" w:rsidRPr="00000000">
              <w:rPr>
                <w:rtl w:val="0"/>
              </w:rPr>
              <w:t xml:space="preserve"> (e.g., Spanish Club, French Club — especially useful for roles that value bilingual skills)</w:t>
              <w:br w:type="textWrapping"/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b w:val="1"/>
                <w:rtl w:val="0"/>
              </w:rPr>
              <w:t xml:space="preserve">Environmental or Sustainability Clubs</w:t>
            </w:r>
            <w:r w:rsidDel="00000000" w:rsidR="00000000" w:rsidRPr="00000000">
              <w:rPr>
                <w:rtl w:val="0"/>
              </w:rPr>
              <w:t xml:space="preserve"> (e.g., recycling programs, school garden projects)</w:t>
              <w:br w:type="textWrapping"/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360"/>
            </w:pPr>
            <w:r w:rsidDel="00000000" w:rsidR="00000000" w:rsidRPr="00000000">
              <w:rPr>
                <w:b w:val="1"/>
                <w:rtl w:val="0"/>
              </w:rPr>
              <w:t xml:space="preserve">STEM Programs</w:t>
            </w:r>
            <w:r w:rsidDel="00000000" w:rsidR="00000000" w:rsidRPr="00000000">
              <w:rPr>
                <w:rtl w:val="0"/>
              </w:rPr>
              <w:t xml:space="preserve"> (e.g., coding camps, science outreach programs)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Using the list above, write down 2-6 extracurricular and volunteer activities you have participated in:</w:t>
      </w:r>
    </w:p>
    <w:tbl>
      <w:tblPr>
        <w:tblStyle w:val="Table2"/>
        <w:tblW w:w="1084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30"/>
        <w:gridCol w:w="5415"/>
        <w:tblGridChange w:id="0">
          <w:tblGrid>
            <w:gridCol w:w="5430"/>
            <w:gridCol w:w="54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480" w:lineRule="auto"/>
              <w:ind w:left="0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480" w:lineRule="auto"/>
              <w:ind w:left="0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480" w:lineRule="auto"/>
              <w:ind w:left="360"/>
            </w:pPr>
            <w:r w:rsidDel="00000000" w:rsidR="00000000" w:rsidRPr="00000000">
              <w:rPr>
                <w:rtl w:val="0"/>
              </w:rPr>
              <w:t xml:space="preserve">_______________________________________</w:t>
            </w:r>
          </w:p>
        </w:tc>
      </w:tr>
    </w:tbl>
    <w:p w:rsidR="00000000" w:rsidDel="00000000" w:rsidP="00000000" w:rsidRDefault="00000000" w:rsidRPr="00000000" w14:paraId="00000022">
      <w:pPr>
        <w:ind w:left="-63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630" w:right="-810" w:firstLine="0"/>
        <w:jc w:val="center"/>
        <w:rPr/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Now add them to your resume!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63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63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2095500</wp:posOffset>
          </wp:positionH>
          <wp:positionV relativeFrom="paragraph">
            <wp:posOffset>-276224</wp:posOffset>
          </wp:positionV>
          <wp:extent cx="1738313" cy="5877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587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