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Identify Your Top Skills</w:t>
      </w:r>
    </w:p>
    <w:p w:rsidR="00000000" w:rsidDel="00000000" w:rsidP="00000000" w:rsidRDefault="00000000" w:rsidRPr="00000000" w14:paraId="00000003">
      <w:pPr>
        <w:ind w:left="-630" w:right="-810" w:firstLine="0"/>
        <w:jc w:val="center"/>
        <w:rPr/>
      </w:pPr>
      <w:r w:rsidDel="00000000" w:rsidR="00000000" w:rsidRPr="00000000">
        <w:rPr>
          <w:rtl w:val="0"/>
        </w:rPr>
        <w:t xml:space="preserve">This worksheet is designed to help you identify skills you have that you should add to your resume</w:t>
      </w:r>
    </w:p>
    <w:p w:rsidR="00000000" w:rsidDel="00000000" w:rsidP="00000000" w:rsidRDefault="00000000" w:rsidRPr="00000000" w14:paraId="00000004">
      <w:pPr>
        <w:ind w:left="-630" w:right="-81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20"/>
        <w:gridCol w:w="5925"/>
        <w:tblGridChange w:id="0">
          <w:tblGrid>
            <w:gridCol w:w="4920"/>
            <w:gridCol w:w="592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✔️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Soft Skills Do You Have? 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 5-10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✔️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Technical Skills Do You Have? 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 5-10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Active listening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Adaptability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Attention to detail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Compassion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Conflict resolution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Curiosity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Empathy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Initiative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Interpersonal skills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Lifelong learner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Multilingual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Oral and written communication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Organizational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Presentations/Public speaking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Project management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3D modeling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Creative Suite (Photoshop, Illustrator, InDesign)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Basic carpentry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Canva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Certified Community Health Worker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Coding/Programming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Data management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Google Workspace (Docs, Sheets, Slides, Gmail)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Graphic design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Office Suite (Word, Excel, PowerPoint)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Photo editing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Quickbooks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Tool safety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Trello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Vehicle repair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editing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Wordpress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48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</w:t>
            </w:r>
          </w:p>
        </w:tc>
      </w:tr>
    </w:tbl>
    <w:p w:rsidR="00000000" w:rsidDel="00000000" w:rsidP="00000000" w:rsidRDefault="00000000" w:rsidRPr="00000000" w14:paraId="00000041">
      <w:pPr>
        <w:ind w:right="-810" w:hanging="63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810" w:hanging="630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Now add them to your resume!</w:t>
      </w:r>
    </w:p>
    <w:p w:rsidR="00000000" w:rsidDel="00000000" w:rsidP="00000000" w:rsidRDefault="00000000" w:rsidRPr="00000000" w14:paraId="00000043">
      <w:pPr>
        <w:ind w:right="-810" w:hanging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810" w:hanging="63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2100263</wp:posOffset>
          </wp:positionH>
          <wp:positionV relativeFrom="paragraph">
            <wp:posOffset>-285749</wp:posOffset>
          </wp:positionV>
          <wp:extent cx="1738313" cy="5877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587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